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30" w:rsidRPr="00F95830" w:rsidRDefault="00F95830" w:rsidP="000150A4">
      <w:pPr>
        <w:shd w:val="clear" w:color="auto" w:fill="FFFFFF"/>
        <w:spacing w:after="0" w:line="240" w:lineRule="auto"/>
        <w:ind w:left="5812"/>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УТВЕРЖДЕНО</w:t>
      </w:r>
    </w:p>
    <w:p w:rsidR="00F95830" w:rsidRPr="00F95830" w:rsidRDefault="00F95830" w:rsidP="000150A4">
      <w:pPr>
        <w:shd w:val="clear" w:color="auto" w:fill="FFFFFF"/>
        <w:spacing w:after="0" w:line="240" w:lineRule="auto"/>
        <w:ind w:left="5812"/>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Приказ директора государственного</w:t>
      </w:r>
    </w:p>
    <w:p w:rsidR="00F95830" w:rsidRPr="00F95830" w:rsidRDefault="00F95830" w:rsidP="000150A4">
      <w:pPr>
        <w:shd w:val="clear" w:color="auto" w:fill="FFFFFF"/>
        <w:spacing w:after="0" w:line="240" w:lineRule="auto"/>
        <w:ind w:left="5812"/>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учреждения образования</w:t>
      </w:r>
    </w:p>
    <w:p w:rsidR="00F95830" w:rsidRPr="00F95830" w:rsidRDefault="002617C0" w:rsidP="000150A4">
      <w:pPr>
        <w:shd w:val="clear" w:color="auto" w:fill="FFFFFF"/>
        <w:spacing w:after="0" w:line="240" w:lineRule="auto"/>
        <w:ind w:left="5812"/>
        <w:jc w:val="both"/>
        <w:rPr>
          <w:rFonts w:ascii="Times New Roman" w:eastAsia="Times New Roman" w:hAnsi="Times New Roman" w:cs="Times New Roman"/>
          <w:color w:val="333333"/>
          <w:sz w:val="30"/>
          <w:szCs w:val="30"/>
          <w:lang w:eastAsia="ru-RU"/>
        </w:rPr>
      </w:pPr>
      <w:r>
        <w:rPr>
          <w:rFonts w:ascii="Times New Roman" w:eastAsia="Times New Roman" w:hAnsi="Times New Roman" w:cs="Times New Roman"/>
          <w:color w:val="333333"/>
          <w:sz w:val="30"/>
          <w:szCs w:val="30"/>
          <w:lang w:eastAsia="ru-RU"/>
        </w:rPr>
        <w:t>«</w:t>
      </w:r>
      <w:proofErr w:type="spellStart"/>
      <w:r>
        <w:rPr>
          <w:rFonts w:ascii="Times New Roman" w:eastAsia="Times New Roman" w:hAnsi="Times New Roman" w:cs="Times New Roman"/>
          <w:color w:val="333333"/>
          <w:sz w:val="30"/>
          <w:szCs w:val="30"/>
          <w:lang w:eastAsia="ru-RU"/>
        </w:rPr>
        <w:t>Залесская</w:t>
      </w:r>
      <w:proofErr w:type="spellEnd"/>
      <w:r>
        <w:rPr>
          <w:rFonts w:ascii="Times New Roman" w:eastAsia="Times New Roman" w:hAnsi="Times New Roman" w:cs="Times New Roman"/>
          <w:color w:val="333333"/>
          <w:sz w:val="30"/>
          <w:szCs w:val="30"/>
          <w:lang w:eastAsia="ru-RU"/>
        </w:rPr>
        <w:t xml:space="preserve"> средняя школа </w:t>
      </w:r>
      <w:proofErr w:type="spellStart"/>
      <w:r>
        <w:rPr>
          <w:rFonts w:ascii="Times New Roman" w:eastAsia="Times New Roman" w:hAnsi="Times New Roman" w:cs="Times New Roman"/>
          <w:color w:val="333333"/>
          <w:sz w:val="30"/>
          <w:szCs w:val="30"/>
          <w:lang w:eastAsia="ru-RU"/>
        </w:rPr>
        <w:t>Вилейского</w:t>
      </w:r>
      <w:proofErr w:type="spellEnd"/>
      <w:r>
        <w:rPr>
          <w:rFonts w:ascii="Times New Roman" w:eastAsia="Times New Roman" w:hAnsi="Times New Roman" w:cs="Times New Roman"/>
          <w:color w:val="333333"/>
          <w:sz w:val="30"/>
          <w:szCs w:val="30"/>
          <w:lang w:eastAsia="ru-RU"/>
        </w:rPr>
        <w:t xml:space="preserve"> района</w:t>
      </w:r>
      <w:r w:rsidR="00F95830" w:rsidRPr="00F95830">
        <w:rPr>
          <w:rFonts w:ascii="Times New Roman" w:eastAsia="Times New Roman" w:hAnsi="Times New Roman" w:cs="Times New Roman"/>
          <w:color w:val="333333"/>
          <w:sz w:val="30"/>
          <w:szCs w:val="30"/>
          <w:lang w:eastAsia="ru-RU"/>
        </w:rPr>
        <w:t>»</w:t>
      </w:r>
    </w:p>
    <w:p w:rsidR="00F95830" w:rsidRPr="00F95830" w:rsidRDefault="002617C0" w:rsidP="000150A4">
      <w:pPr>
        <w:shd w:val="clear" w:color="auto" w:fill="FFFFFF"/>
        <w:spacing w:after="0" w:line="240" w:lineRule="auto"/>
        <w:ind w:left="5812"/>
        <w:jc w:val="both"/>
        <w:rPr>
          <w:rFonts w:ascii="Times New Roman" w:eastAsia="Times New Roman" w:hAnsi="Times New Roman" w:cs="Times New Roman"/>
          <w:color w:val="333333"/>
          <w:sz w:val="30"/>
          <w:szCs w:val="30"/>
          <w:lang w:eastAsia="ru-RU"/>
        </w:rPr>
      </w:pPr>
      <w:r>
        <w:rPr>
          <w:rFonts w:ascii="Times New Roman" w:eastAsia="Times New Roman" w:hAnsi="Times New Roman" w:cs="Times New Roman"/>
          <w:color w:val="333333"/>
          <w:sz w:val="30"/>
          <w:szCs w:val="30"/>
          <w:lang w:eastAsia="ru-RU"/>
        </w:rPr>
        <w:t>30</w:t>
      </w:r>
      <w:r w:rsidR="000150A4">
        <w:rPr>
          <w:rFonts w:ascii="Times New Roman" w:eastAsia="Times New Roman" w:hAnsi="Times New Roman" w:cs="Times New Roman"/>
          <w:color w:val="333333"/>
          <w:sz w:val="30"/>
          <w:szCs w:val="30"/>
          <w:lang w:eastAsia="ru-RU"/>
        </w:rPr>
        <w:t xml:space="preserve">  декабря  2022 </w:t>
      </w:r>
      <w:r w:rsidR="00F95830" w:rsidRPr="00F95830">
        <w:rPr>
          <w:rFonts w:ascii="Times New Roman" w:eastAsia="Times New Roman" w:hAnsi="Times New Roman" w:cs="Times New Roman"/>
          <w:color w:val="333333"/>
          <w:sz w:val="30"/>
          <w:szCs w:val="30"/>
          <w:lang w:eastAsia="ru-RU"/>
        </w:rPr>
        <w:t xml:space="preserve"> г</w:t>
      </w:r>
      <w:r w:rsidR="000150A4">
        <w:rPr>
          <w:rFonts w:ascii="Times New Roman" w:eastAsia="Times New Roman" w:hAnsi="Times New Roman" w:cs="Times New Roman"/>
          <w:color w:val="333333"/>
          <w:sz w:val="30"/>
          <w:szCs w:val="30"/>
          <w:lang w:eastAsia="ru-RU"/>
        </w:rPr>
        <w:t>.</w:t>
      </w:r>
      <w:r w:rsidR="00F95830" w:rsidRPr="00F95830">
        <w:rPr>
          <w:rFonts w:ascii="Times New Roman" w:eastAsia="Times New Roman" w:hAnsi="Times New Roman" w:cs="Times New Roman"/>
          <w:color w:val="333333"/>
          <w:sz w:val="30"/>
          <w:szCs w:val="30"/>
          <w:lang w:eastAsia="ru-RU"/>
        </w:rPr>
        <w:t xml:space="preserve"> №</w:t>
      </w:r>
      <w:r w:rsidR="000150A4">
        <w:rPr>
          <w:rFonts w:ascii="Times New Roman" w:eastAsia="Times New Roman" w:hAnsi="Times New Roman" w:cs="Times New Roman"/>
          <w:color w:val="333333"/>
          <w:sz w:val="30"/>
          <w:szCs w:val="30"/>
          <w:lang w:eastAsia="ru-RU"/>
        </w:rPr>
        <w:t xml:space="preserve"> </w:t>
      </w:r>
      <w:r>
        <w:rPr>
          <w:rFonts w:ascii="Times New Roman" w:eastAsia="Times New Roman" w:hAnsi="Times New Roman" w:cs="Times New Roman"/>
          <w:color w:val="333333"/>
          <w:sz w:val="30"/>
          <w:szCs w:val="30"/>
          <w:lang w:eastAsia="ru-RU"/>
        </w:rPr>
        <w:t>287</w:t>
      </w:r>
      <w:r w:rsidR="000150A4">
        <w:rPr>
          <w:rFonts w:ascii="Times New Roman" w:eastAsia="Times New Roman" w:hAnsi="Times New Roman" w:cs="Times New Roman"/>
          <w:color w:val="333333"/>
          <w:sz w:val="30"/>
          <w:szCs w:val="30"/>
          <w:lang w:eastAsia="ru-RU"/>
        </w:rPr>
        <w:t xml:space="preserve">   </w:t>
      </w:r>
    </w:p>
    <w:p w:rsidR="00F95830" w:rsidRPr="00F95830" w:rsidRDefault="00F95830" w:rsidP="00F95830">
      <w:pPr>
        <w:shd w:val="clear" w:color="auto" w:fill="FFFFFF"/>
        <w:spacing w:after="0" w:line="240" w:lineRule="auto"/>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 </w:t>
      </w:r>
    </w:p>
    <w:p w:rsidR="00F95830" w:rsidRPr="00F95830" w:rsidRDefault="00F95830" w:rsidP="00F95830">
      <w:pPr>
        <w:shd w:val="clear" w:color="auto" w:fill="FFFFFF"/>
        <w:spacing w:after="0" w:line="240" w:lineRule="auto"/>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 </w:t>
      </w:r>
    </w:p>
    <w:p w:rsidR="00F95830" w:rsidRPr="00F95830" w:rsidRDefault="00F95830" w:rsidP="00F95830">
      <w:pPr>
        <w:shd w:val="clear" w:color="auto" w:fill="FFFFFF"/>
        <w:spacing w:after="0" w:line="240" w:lineRule="auto"/>
        <w:jc w:val="center"/>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ПОЛОЖЕНИЕ</w:t>
      </w:r>
    </w:p>
    <w:p w:rsidR="00F95830" w:rsidRPr="00F95830" w:rsidRDefault="00F95830" w:rsidP="00F95830">
      <w:pPr>
        <w:shd w:val="clear" w:color="auto" w:fill="FFFFFF"/>
        <w:spacing w:after="0" w:line="240" w:lineRule="auto"/>
        <w:jc w:val="center"/>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 комиссии по противодействию коррупции</w:t>
      </w:r>
    </w:p>
    <w:p w:rsidR="00F95830" w:rsidRPr="00F95830" w:rsidRDefault="00F95830" w:rsidP="00F95830">
      <w:pPr>
        <w:shd w:val="clear" w:color="auto" w:fill="FFFFFF"/>
        <w:spacing w:after="0" w:line="240" w:lineRule="auto"/>
        <w:jc w:val="center"/>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государственного учреждения образования</w:t>
      </w:r>
    </w:p>
    <w:p w:rsidR="00F95830" w:rsidRPr="00F95830" w:rsidRDefault="002617C0" w:rsidP="00F95830">
      <w:pPr>
        <w:shd w:val="clear" w:color="auto" w:fill="FFFFFF"/>
        <w:spacing w:after="0" w:line="240" w:lineRule="auto"/>
        <w:jc w:val="center"/>
        <w:rPr>
          <w:rFonts w:ascii="Times New Roman" w:eastAsia="Times New Roman" w:hAnsi="Times New Roman" w:cs="Times New Roman"/>
          <w:color w:val="333333"/>
          <w:sz w:val="30"/>
          <w:szCs w:val="30"/>
          <w:lang w:eastAsia="ru-RU"/>
        </w:rPr>
      </w:pPr>
      <w:r>
        <w:rPr>
          <w:rFonts w:ascii="Times New Roman" w:eastAsia="Times New Roman" w:hAnsi="Times New Roman" w:cs="Times New Roman"/>
          <w:color w:val="333333"/>
          <w:sz w:val="30"/>
          <w:szCs w:val="30"/>
          <w:lang w:eastAsia="ru-RU"/>
        </w:rPr>
        <w:t>«</w:t>
      </w:r>
      <w:proofErr w:type="spellStart"/>
      <w:r>
        <w:rPr>
          <w:rFonts w:ascii="Times New Roman" w:eastAsia="Times New Roman" w:hAnsi="Times New Roman" w:cs="Times New Roman"/>
          <w:color w:val="333333"/>
          <w:sz w:val="30"/>
          <w:szCs w:val="30"/>
          <w:lang w:eastAsia="ru-RU"/>
        </w:rPr>
        <w:t>Залесская</w:t>
      </w:r>
      <w:proofErr w:type="spellEnd"/>
      <w:r>
        <w:rPr>
          <w:rFonts w:ascii="Times New Roman" w:eastAsia="Times New Roman" w:hAnsi="Times New Roman" w:cs="Times New Roman"/>
          <w:color w:val="333333"/>
          <w:sz w:val="30"/>
          <w:szCs w:val="30"/>
          <w:lang w:eastAsia="ru-RU"/>
        </w:rPr>
        <w:t xml:space="preserve"> средняя школа </w:t>
      </w:r>
      <w:proofErr w:type="spellStart"/>
      <w:r>
        <w:rPr>
          <w:rFonts w:ascii="Times New Roman" w:eastAsia="Times New Roman" w:hAnsi="Times New Roman" w:cs="Times New Roman"/>
          <w:color w:val="333333"/>
          <w:sz w:val="30"/>
          <w:szCs w:val="30"/>
          <w:lang w:eastAsia="ru-RU"/>
        </w:rPr>
        <w:t>Вилейского</w:t>
      </w:r>
      <w:proofErr w:type="spellEnd"/>
      <w:r>
        <w:rPr>
          <w:rFonts w:ascii="Times New Roman" w:eastAsia="Times New Roman" w:hAnsi="Times New Roman" w:cs="Times New Roman"/>
          <w:color w:val="333333"/>
          <w:sz w:val="30"/>
          <w:szCs w:val="30"/>
          <w:lang w:eastAsia="ru-RU"/>
        </w:rPr>
        <w:t xml:space="preserve"> района</w:t>
      </w:r>
      <w:r w:rsidR="00F95830" w:rsidRPr="00F95830">
        <w:rPr>
          <w:rFonts w:ascii="Times New Roman" w:eastAsia="Times New Roman" w:hAnsi="Times New Roman" w:cs="Times New Roman"/>
          <w:color w:val="333333"/>
          <w:sz w:val="30"/>
          <w:szCs w:val="30"/>
          <w:lang w:eastAsia="ru-RU"/>
        </w:rPr>
        <w:t>»</w:t>
      </w:r>
    </w:p>
    <w:p w:rsidR="00F95830" w:rsidRPr="00F95830" w:rsidRDefault="00F95830" w:rsidP="00F95830">
      <w:pPr>
        <w:shd w:val="clear" w:color="auto" w:fill="FFFFFF"/>
        <w:spacing w:after="0" w:line="240" w:lineRule="auto"/>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 </w:t>
      </w:r>
    </w:p>
    <w:p w:rsidR="00F95830" w:rsidRPr="00F95830" w:rsidRDefault="00F95830" w:rsidP="000150A4">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Настоящее Положение определяет порядок создания и деятельности комиссии по противодействию коррупции государственного учреж</w:t>
      </w:r>
      <w:r w:rsidR="002617C0">
        <w:rPr>
          <w:rFonts w:ascii="Times New Roman" w:eastAsia="Times New Roman" w:hAnsi="Times New Roman" w:cs="Times New Roman"/>
          <w:color w:val="333333"/>
          <w:sz w:val="30"/>
          <w:szCs w:val="30"/>
          <w:lang w:eastAsia="ru-RU"/>
        </w:rPr>
        <w:t>дения образования «</w:t>
      </w:r>
      <w:proofErr w:type="spellStart"/>
      <w:r w:rsidR="002617C0">
        <w:rPr>
          <w:rFonts w:ascii="Times New Roman" w:eastAsia="Times New Roman" w:hAnsi="Times New Roman" w:cs="Times New Roman"/>
          <w:color w:val="333333"/>
          <w:sz w:val="30"/>
          <w:szCs w:val="30"/>
          <w:lang w:eastAsia="ru-RU"/>
        </w:rPr>
        <w:t>Залесская</w:t>
      </w:r>
      <w:proofErr w:type="spellEnd"/>
      <w:r w:rsidR="002617C0">
        <w:rPr>
          <w:rFonts w:ascii="Times New Roman" w:eastAsia="Times New Roman" w:hAnsi="Times New Roman" w:cs="Times New Roman"/>
          <w:color w:val="333333"/>
          <w:sz w:val="30"/>
          <w:szCs w:val="30"/>
          <w:lang w:eastAsia="ru-RU"/>
        </w:rPr>
        <w:t xml:space="preserve"> средняя школа </w:t>
      </w:r>
      <w:proofErr w:type="spellStart"/>
      <w:r w:rsidR="002617C0">
        <w:rPr>
          <w:rFonts w:ascii="Times New Roman" w:eastAsia="Times New Roman" w:hAnsi="Times New Roman" w:cs="Times New Roman"/>
          <w:color w:val="333333"/>
          <w:sz w:val="30"/>
          <w:szCs w:val="30"/>
          <w:lang w:eastAsia="ru-RU"/>
        </w:rPr>
        <w:t>Вилейского</w:t>
      </w:r>
      <w:proofErr w:type="spellEnd"/>
      <w:r w:rsidR="002617C0">
        <w:rPr>
          <w:rFonts w:ascii="Times New Roman" w:eastAsia="Times New Roman" w:hAnsi="Times New Roman" w:cs="Times New Roman"/>
          <w:color w:val="333333"/>
          <w:sz w:val="30"/>
          <w:szCs w:val="30"/>
          <w:lang w:eastAsia="ru-RU"/>
        </w:rPr>
        <w:t xml:space="preserve"> района</w:t>
      </w:r>
      <w:r w:rsidRPr="00F95830">
        <w:rPr>
          <w:rFonts w:ascii="Times New Roman" w:eastAsia="Times New Roman" w:hAnsi="Times New Roman" w:cs="Times New Roman"/>
          <w:color w:val="333333"/>
          <w:sz w:val="30"/>
          <w:szCs w:val="30"/>
          <w:lang w:eastAsia="ru-RU"/>
        </w:rPr>
        <w:t>» (далее – комиссия).</w:t>
      </w:r>
    </w:p>
    <w:p w:rsidR="00F95830" w:rsidRPr="00F95830" w:rsidRDefault="00F95830" w:rsidP="00F95830">
      <w:pPr>
        <w:numPr>
          <w:ilvl w:val="0"/>
          <w:numId w:val="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Комиссия создается руководителем государственного учреждения образования в количестве не менее пяти членов. Председателем комиссии является директор школы, а в случае отсутствия директора школы – лицо, исполняющее его обязанности. Секретарь комиссии избирается на заседании комиссии из числа ее членов.</w:t>
      </w:r>
    </w:p>
    <w:p w:rsidR="00F95830" w:rsidRPr="00F95830" w:rsidRDefault="00F95830" w:rsidP="00F95830">
      <w:pPr>
        <w:numPr>
          <w:ilvl w:val="0"/>
          <w:numId w:val="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Комиссия действует постоянно и в своей деятельности руководствуется Конституцией Республики Беларусь, Законом Республики Беларусь от 15 июля 2015 года № 305-З «О борьбе с коррупцией», иными актами законодательства, в том числе Типовым положением, утвержденным Постановлением Совета министров Республики Беларусь от 28.06.2018 № 502 «О внесении изменений и дополнений в Типовое положение о комиссии по противодействию коррупции», а также Положением, утверждаемым приказом директора школы.</w:t>
      </w:r>
    </w:p>
    <w:p w:rsidR="00F95830" w:rsidRPr="00F95830" w:rsidRDefault="00F95830" w:rsidP="00F95830">
      <w:pPr>
        <w:numPr>
          <w:ilvl w:val="0"/>
          <w:numId w:val="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Основными задачами комиссии являются: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рассмотрение, обобщение, анализ поступающей в школу информации контролирующих и правоохранительных органов, других государственных органов и организаций, заявлений юридических лиц и индивидуальных предпринимателей о нарушении антикоррупционного законодательства в учреждении образования;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своевременное определение коррупционных рисков и принятие мер по их нейтрализации;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разработка и организация проведения мероприятий по противодействию коррупции в учреждении образования;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lastRenderedPageBreak/>
        <w:t>взаимодействие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рассмотрение вопросов предотвращения и урегулирования конфликта интересов;</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обсуждение вопросов организации и состояния работы по соблюдению требований антикоррупционного законодательства в школе;</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анализ материалов проверок и ревизий вышестоящих организаций, по результатам которых выявлены случаи коррупционных проявлений;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принятие мер по устранению последствий коррупционных правонарушений, правонарушений, создающих условия для коррупции, и иных нарушений антикоррупционного законодательства.</w:t>
      </w:r>
    </w:p>
    <w:p w:rsidR="00F95830" w:rsidRPr="00F95830" w:rsidRDefault="00F95830" w:rsidP="00F95830">
      <w:pPr>
        <w:numPr>
          <w:ilvl w:val="0"/>
          <w:numId w:val="2"/>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 целях решениях возложенных задач комиссия осуществляет следующие основные функции: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участвует в пределах своей компетенции в выполнении поручений вышестоящих государственных органов по предотвращению правонарушений, создающих условия для коррупции и коррупционных правонарушений;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ведет учет поступающей из правоохранительных и контролирующих органов,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учреждения образования;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заслушивает на своих заседаниях результаты проводимой работы по профилактике коррупции;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взаимодействует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принимает в пределах своей компетенции решения, а также осуществляет контроль за их исполнением;</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разрабатывает и представляет руководителю учреждения образования предложения по предотвращению либо урегулированию ситуаций, в которых личные интересы работника, его супруги (супруга), близких родственников или свойственников влияют либо могут повлиять на надлежащее исполнение этим работником своих служебных (трудовых) обязанностей;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разрабатывает на своих заседаниях и вносит на рассмотрение директора школы меры по вопросам борьбы с коррупцией;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информирует руководителя учреждения образования о поступивших в комиссию сведениях о правонарушениях, создающих условия для коррупции, и коррупционных правонарушениях;</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lastRenderedPageBreak/>
        <w:t>вносит руководителю учреждения образования предложения о привлечении к дисциплинарной ответственности работников, совершивших правонарушения, создающие условия для коррупции, и коррупционные правонарушения;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рассматривает предложения членов комиссии о совершенствовании методической и организационной работы по противодействию коррупции;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вырабатывает предложения о мерах реагирования на информацию, содержащуюся в обращениях граждан и юридических лиц, по вопросам проявлений коррупции;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вносит руководителю учреждения образования предложения о поощрении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рассматривает предложения членов комиссии о поощрении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осуществляет иные функции, предусмотренные положением о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6. Деятельность комиссии осуществляется в соответствии с планами работы на календарный год, утверждаемыми на ее заседаниях.</w:t>
      </w:r>
    </w:p>
    <w:p w:rsidR="00F95830" w:rsidRPr="00F95830" w:rsidRDefault="00F95830" w:rsidP="000150A4">
      <w:pPr>
        <w:shd w:val="clear" w:color="auto" w:fill="FFFFFF"/>
        <w:spacing w:after="0" w:line="240" w:lineRule="auto"/>
        <w:ind w:firstLine="708"/>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План работы комиссии на календарный год с перечнем подлежащих рассмотрению на заседаниях комиссии вопросов должен быть размещен на официальном сайте учреждения образования в глобальной компьютерной сети Интернет не позднее 5 дней со дня утверждения.</w:t>
      </w:r>
    </w:p>
    <w:p w:rsidR="00F95830" w:rsidRPr="00F95830" w:rsidRDefault="00F95830" w:rsidP="000150A4">
      <w:pPr>
        <w:shd w:val="clear" w:color="auto" w:fill="FFFFFF"/>
        <w:spacing w:after="0" w:line="240" w:lineRule="auto"/>
        <w:ind w:firstLine="708"/>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Информация о дате, времени и месте проведения заседаний комиссии подлежит размещению на официальном сайте учреждения образования в глобальной компьютерной сети Интернет не позднее 15 рабочих дней до дня проведения заседания комиссии.</w:t>
      </w:r>
    </w:p>
    <w:p w:rsidR="00F95830" w:rsidRPr="00F95830" w:rsidRDefault="00F95830" w:rsidP="000150A4">
      <w:pPr>
        <w:shd w:val="clear" w:color="auto" w:fill="FFFFFF"/>
        <w:spacing w:after="0" w:line="240" w:lineRule="auto"/>
        <w:ind w:firstLine="708"/>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7. Не могут являться одновременно членами комиссии лица, состоящие в браке или находящиеся в отношениях близкого родства или свойства.</w:t>
      </w:r>
    </w:p>
    <w:p w:rsidR="00F95830" w:rsidRPr="00F95830" w:rsidRDefault="00F95830" w:rsidP="000150A4">
      <w:pPr>
        <w:shd w:val="clear" w:color="auto" w:fill="FFFFFF"/>
        <w:spacing w:after="0" w:line="240" w:lineRule="auto"/>
        <w:ind w:firstLine="708"/>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8. Председатель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несет персональную ответственность за деятельность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организует работу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определяет место и время проведения заседаний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утверждает повестку дня заседаний комиссии и порядок рассмотрения вопросов на ее заседаниях, при необходимости вносит в них изменения;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дает поручения членам комиссии по вопросам ее деятельности, осуществляет контроль за их выполнением;</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lastRenderedPageBreak/>
        <w:t>незамедлительно принимает меры по предотвращению конфликта интересов или его урегулированию при получении информации, указанной в абзаце седьмом части первой пункта 10 настоящего Положения.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 случае отсутствия необходимого количества членов комиссии на ее заседании председатель комиссии назначает дату нового заседания, но не позднее чем через месяц со дня несостоявшегося заседания.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9. Член комиссии вправе:</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вносить предложения по вопросам, входящим в компетенцию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выступать на заседаниях комиссии и инициировать проведение голосования по внесенным предложениям;</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задавать участникам заседания комиссии вопросы в соответствии с повесткой дня и получать на них ответы по существу;</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знакомиться с протоколами заседаний комиссии и иными материалами, касающимися ее деятельности;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 случае несогласия с решением комиссии изложить письменно особое мнение по рассматриваемому вопросу, подлежащее обязательному приобщению к протоколу заседания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осуществлять иные полномочия в целях выполнения возложенных на комиссию задач и функций.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10. Член комиссии обязан:</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принимать участие в подготовке заседаний комиссии, в том числе формировании повестки дня заседания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участвовать в заседаниях комиссии, а в случае невозможности участия в них сообщать об этом председателю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по решению комиссии (поручению ее председателя) принимать участие в проводимых мероприятиях по выявлению фактов совершения правонарушений, создающих условия для коррупции, и коррупционных правонарушений, а также неисполнения законодательства о борьбе с коррупцией;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не совершать действий, дискредитирующих комиссию;</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выполнять решения комиссии (поручения ее председателя);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добросовестно и надлежащим образом исполнять возложенные на него обязанности.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Член комиссии несет ответственность за неисполнение или ненадлежащее исполнение возложенных на него обязанностей.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11. Секретарь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обобщает материалы, поступившие для рассмотрения на заседаниях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lastRenderedPageBreak/>
        <w:t>ведет документацию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извещает членов комиссии и приглашенных лиц о месте, времени проведения и повестке дня заседания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обеспечивает подготовку заседаний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обеспечивает ознакомление членов комиссии с протоколами заседаний комиссий;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осуществляет учет и хранение протоколов заседаний комиссии и материалов к ним.</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12.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12-1. Граждане и юридические лица вправе направить в учреждение образования предложения о мерах по   противодействию коррупции, относящиеся к компетенции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Предложения граждан и юридических лиц о мерах по противодействию коррупции, относящиеся к компетенции комиссии, рассматриваются на заседании комиссии и приобщаются к материалам данного заседания.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К предложениям граждан и юридических лиц о мерах по противодействию коррупции и порядку их рассмотрения применяются требования, предусмотренные законодательством об обращениях граждан и юридических лиц.</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 случае несогласия с результатами рассмотрения предложения о мерах по противодействию коррупции гражданин, юридическое лицо вправе направить соответствующее предложение о мерах по противодействию коррупции в вышестоящий государственный орган (организацию) и (или) иной государственный орган в соответствии с компетенцией, установленной законодательством о борьбе с коррупцией.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13. Заседания комиссии проводятся по мере необходимости, в том числе для рассмотрения выявленных комиссией в ходе ее деятельности конкретных нарушений антикоррупционного законодательства, в том числе правонарушений, создающих условия для коррупции, и коррупционных правонарушений, но не реже одного раза в полугодие. Решение о созыве комиссии принимается председателем комиссии или по предложению не менее одной трети ее членов.</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 заседании комиссии участвуют представители юридических лиц и граждане, в отношении которых председателем комиссии и (или) руководителем учреждения принято решение об их приглашении на это заседание.</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 ходе заседания рассматриваются вопросы, связанные:</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 xml:space="preserve">с установленными нарушениями работниками учреждения образования антикоррупционного законодательства, применением к ним мер ответственности, устранением нарушений, их последствий, а также </w:t>
      </w:r>
      <w:r w:rsidRPr="00F95830">
        <w:rPr>
          <w:rFonts w:ascii="Times New Roman" w:eastAsia="Times New Roman" w:hAnsi="Times New Roman" w:cs="Times New Roman"/>
          <w:color w:val="333333"/>
          <w:sz w:val="30"/>
          <w:szCs w:val="30"/>
          <w:lang w:eastAsia="ru-RU"/>
        </w:rPr>
        <w:lastRenderedPageBreak/>
        <w:t>причин и условий, способствовавших совершению названных нарушений;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с соблюдением в учреждении образования порядка осуществления закупок товаров (работ, услуг);</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с состоянием дебиторской задолженности, обоснованностью расходования бюджетных средств в учреждении образования;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с урегулированием либо предотвращением конфликта интересов.</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Помимо вопросов, указанных в части третьей настоящего пункта, на заседании рассматриваются предложения граждан и юридических лиц о мерах по противодействию коррупции и другие вопросы, входящие в компетенцию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14. Комиссия правомочна принимать решения при условии присутствия на заседании более половины ее членов. Решение комиссии, принятое по вопросам повестки дня ее заседания, является обязательным для выполнения работниками учреждения образования. Невыполнение (ненадлежащее выполнение) решения комиссии влечет ответственность в соответствии с законодательными актами.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15. Члены комиссии обладают равными правами при обсуждении проектов решений. Решения принимаются простым большинством голосов от общего количества членов комиссии, присутствующих на ее заседании. В случае равенства голосов решающим является голос председателя комиссии. Решения комиссии оформляются протоколом.</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16. В протоколе указываются: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место и время проведения заседания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наименование и состав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сведения об участниках заседания комиссии, не являющихся ее членами;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повестка дня заседания комиссии, содержание рассматриваемых вопросов и материалов;</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принятые комиссией решения;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сведения о приобщенных к протоколу заседания комиссии материалах.</w:t>
      </w:r>
    </w:p>
    <w:p w:rsidR="006401C9" w:rsidRPr="00FB6E36" w:rsidRDefault="00F95830" w:rsidP="00FB6E36">
      <w:pPr>
        <w:shd w:val="clear" w:color="auto" w:fill="FFFFFF"/>
        <w:spacing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17. Протокол заседания комиссии готовится в 10-дневный срок со дня его проведения, подписывается председателем и секретарем комиссии, после чего в 5-дневный срок доводится секретарем комиссии до ее членов и иных заинтересованных лиц.</w:t>
      </w:r>
      <w:bookmarkStart w:id="0" w:name="_GoBack"/>
      <w:bookmarkEnd w:id="0"/>
    </w:p>
    <w:sectPr w:rsidR="006401C9" w:rsidRPr="00FB6E36" w:rsidSect="005D2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000EB"/>
    <w:multiLevelType w:val="multilevel"/>
    <w:tmpl w:val="D870FB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2B02E4"/>
    <w:multiLevelType w:val="multilevel"/>
    <w:tmpl w:val="4A6E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95830"/>
    <w:rsid w:val="000150A4"/>
    <w:rsid w:val="00023007"/>
    <w:rsid w:val="00052A01"/>
    <w:rsid w:val="00064CE6"/>
    <w:rsid w:val="00074171"/>
    <w:rsid w:val="00086B32"/>
    <w:rsid w:val="000C0B75"/>
    <w:rsid w:val="000E5245"/>
    <w:rsid w:val="000F1334"/>
    <w:rsid w:val="000F73C8"/>
    <w:rsid w:val="00117534"/>
    <w:rsid w:val="00150F18"/>
    <w:rsid w:val="0015130F"/>
    <w:rsid w:val="001650BD"/>
    <w:rsid w:val="00177C57"/>
    <w:rsid w:val="001A428C"/>
    <w:rsid w:val="001A43B7"/>
    <w:rsid w:val="001B366A"/>
    <w:rsid w:val="001B6563"/>
    <w:rsid w:val="001B7A79"/>
    <w:rsid w:val="001C2C6E"/>
    <w:rsid w:val="001E6A98"/>
    <w:rsid w:val="00211B67"/>
    <w:rsid w:val="0021338F"/>
    <w:rsid w:val="00220DB1"/>
    <w:rsid w:val="00225D2A"/>
    <w:rsid w:val="002434EB"/>
    <w:rsid w:val="00244975"/>
    <w:rsid w:val="002477F0"/>
    <w:rsid w:val="002617C0"/>
    <w:rsid w:val="002A627C"/>
    <w:rsid w:val="002A782D"/>
    <w:rsid w:val="002B25D5"/>
    <w:rsid w:val="002B557A"/>
    <w:rsid w:val="002B56FA"/>
    <w:rsid w:val="002E0BDF"/>
    <w:rsid w:val="002E2CD9"/>
    <w:rsid w:val="002F3310"/>
    <w:rsid w:val="00306C87"/>
    <w:rsid w:val="003224CD"/>
    <w:rsid w:val="00323F97"/>
    <w:rsid w:val="0033366C"/>
    <w:rsid w:val="00341926"/>
    <w:rsid w:val="003425EE"/>
    <w:rsid w:val="00363F90"/>
    <w:rsid w:val="00366801"/>
    <w:rsid w:val="00390613"/>
    <w:rsid w:val="00390BD6"/>
    <w:rsid w:val="00393DDA"/>
    <w:rsid w:val="003A10D3"/>
    <w:rsid w:val="003C59DB"/>
    <w:rsid w:val="003D2D15"/>
    <w:rsid w:val="003E2E58"/>
    <w:rsid w:val="003E3BCF"/>
    <w:rsid w:val="003E5DAE"/>
    <w:rsid w:val="003F2F84"/>
    <w:rsid w:val="004175C1"/>
    <w:rsid w:val="00434044"/>
    <w:rsid w:val="00442BEA"/>
    <w:rsid w:val="00464E78"/>
    <w:rsid w:val="00466691"/>
    <w:rsid w:val="00493F62"/>
    <w:rsid w:val="00494B61"/>
    <w:rsid w:val="004B5D07"/>
    <w:rsid w:val="004D5AA2"/>
    <w:rsid w:val="004E1BEE"/>
    <w:rsid w:val="004F031A"/>
    <w:rsid w:val="00535B5C"/>
    <w:rsid w:val="00537423"/>
    <w:rsid w:val="00541AAE"/>
    <w:rsid w:val="00546D37"/>
    <w:rsid w:val="00552944"/>
    <w:rsid w:val="005539E5"/>
    <w:rsid w:val="00564162"/>
    <w:rsid w:val="00565A2C"/>
    <w:rsid w:val="005968BC"/>
    <w:rsid w:val="005B73E7"/>
    <w:rsid w:val="005D2BAC"/>
    <w:rsid w:val="005D5740"/>
    <w:rsid w:val="00604A24"/>
    <w:rsid w:val="00620E72"/>
    <w:rsid w:val="006401C9"/>
    <w:rsid w:val="0065078C"/>
    <w:rsid w:val="0065425B"/>
    <w:rsid w:val="00655D89"/>
    <w:rsid w:val="006649BD"/>
    <w:rsid w:val="00671D27"/>
    <w:rsid w:val="00683C4B"/>
    <w:rsid w:val="006852DF"/>
    <w:rsid w:val="00685CC4"/>
    <w:rsid w:val="006874AA"/>
    <w:rsid w:val="006964B6"/>
    <w:rsid w:val="006B2F6F"/>
    <w:rsid w:val="006B7E25"/>
    <w:rsid w:val="006D6BDA"/>
    <w:rsid w:val="006E4CF4"/>
    <w:rsid w:val="006F1C03"/>
    <w:rsid w:val="00727563"/>
    <w:rsid w:val="00727C77"/>
    <w:rsid w:val="00731279"/>
    <w:rsid w:val="00734A68"/>
    <w:rsid w:val="00736D29"/>
    <w:rsid w:val="00742EF8"/>
    <w:rsid w:val="00774CE7"/>
    <w:rsid w:val="007A3121"/>
    <w:rsid w:val="007A554F"/>
    <w:rsid w:val="007C2C99"/>
    <w:rsid w:val="007D0ADB"/>
    <w:rsid w:val="007D5998"/>
    <w:rsid w:val="007F1202"/>
    <w:rsid w:val="007F1984"/>
    <w:rsid w:val="0080339F"/>
    <w:rsid w:val="00814A5A"/>
    <w:rsid w:val="00826902"/>
    <w:rsid w:val="0083336D"/>
    <w:rsid w:val="0084354B"/>
    <w:rsid w:val="00844159"/>
    <w:rsid w:val="008504DF"/>
    <w:rsid w:val="008B7A84"/>
    <w:rsid w:val="008D1851"/>
    <w:rsid w:val="008D4279"/>
    <w:rsid w:val="008E2BF8"/>
    <w:rsid w:val="008E4BF1"/>
    <w:rsid w:val="008F1157"/>
    <w:rsid w:val="00913EF0"/>
    <w:rsid w:val="009234E2"/>
    <w:rsid w:val="009450A9"/>
    <w:rsid w:val="009468D7"/>
    <w:rsid w:val="00954E84"/>
    <w:rsid w:val="0096191F"/>
    <w:rsid w:val="0096767F"/>
    <w:rsid w:val="009714E9"/>
    <w:rsid w:val="00981E23"/>
    <w:rsid w:val="0099367A"/>
    <w:rsid w:val="00995682"/>
    <w:rsid w:val="009A3112"/>
    <w:rsid w:val="009B3D47"/>
    <w:rsid w:val="009C5024"/>
    <w:rsid w:val="009D4C1A"/>
    <w:rsid w:val="009E71EA"/>
    <w:rsid w:val="009F0ABA"/>
    <w:rsid w:val="00A01F6F"/>
    <w:rsid w:val="00A125B3"/>
    <w:rsid w:val="00A21D6F"/>
    <w:rsid w:val="00A34BEB"/>
    <w:rsid w:val="00A64680"/>
    <w:rsid w:val="00A72175"/>
    <w:rsid w:val="00A87DC6"/>
    <w:rsid w:val="00A97AAA"/>
    <w:rsid w:val="00AA3C8E"/>
    <w:rsid w:val="00AB3F89"/>
    <w:rsid w:val="00AC7C59"/>
    <w:rsid w:val="00B0756D"/>
    <w:rsid w:val="00B11714"/>
    <w:rsid w:val="00B24174"/>
    <w:rsid w:val="00B40963"/>
    <w:rsid w:val="00B6002C"/>
    <w:rsid w:val="00BA108A"/>
    <w:rsid w:val="00BC0438"/>
    <w:rsid w:val="00BC545F"/>
    <w:rsid w:val="00BF6880"/>
    <w:rsid w:val="00C03FDE"/>
    <w:rsid w:val="00C22235"/>
    <w:rsid w:val="00C245AE"/>
    <w:rsid w:val="00C30176"/>
    <w:rsid w:val="00C328B5"/>
    <w:rsid w:val="00C3327D"/>
    <w:rsid w:val="00C77364"/>
    <w:rsid w:val="00C9220A"/>
    <w:rsid w:val="00C94548"/>
    <w:rsid w:val="00CC1DE4"/>
    <w:rsid w:val="00CC2B29"/>
    <w:rsid w:val="00CC5E86"/>
    <w:rsid w:val="00CC69E9"/>
    <w:rsid w:val="00CF4876"/>
    <w:rsid w:val="00D04F26"/>
    <w:rsid w:val="00D142F0"/>
    <w:rsid w:val="00D469F1"/>
    <w:rsid w:val="00D65682"/>
    <w:rsid w:val="00D73449"/>
    <w:rsid w:val="00D85A4B"/>
    <w:rsid w:val="00DA0518"/>
    <w:rsid w:val="00DB0039"/>
    <w:rsid w:val="00DF3288"/>
    <w:rsid w:val="00DF3433"/>
    <w:rsid w:val="00E01AB3"/>
    <w:rsid w:val="00E0602F"/>
    <w:rsid w:val="00E10F27"/>
    <w:rsid w:val="00E27BC2"/>
    <w:rsid w:val="00E3190B"/>
    <w:rsid w:val="00E41864"/>
    <w:rsid w:val="00E41B2E"/>
    <w:rsid w:val="00E43E22"/>
    <w:rsid w:val="00E47FD4"/>
    <w:rsid w:val="00E55CBE"/>
    <w:rsid w:val="00E61D2C"/>
    <w:rsid w:val="00E81123"/>
    <w:rsid w:val="00E87F3C"/>
    <w:rsid w:val="00E93F65"/>
    <w:rsid w:val="00E951D5"/>
    <w:rsid w:val="00EC17B4"/>
    <w:rsid w:val="00EC1AA4"/>
    <w:rsid w:val="00EE4D87"/>
    <w:rsid w:val="00EE541C"/>
    <w:rsid w:val="00F04540"/>
    <w:rsid w:val="00F11D31"/>
    <w:rsid w:val="00F129A6"/>
    <w:rsid w:val="00F14925"/>
    <w:rsid w:val="00F50E8D"/>
    <w:rsid w:val="00F91D06"/>
    <w:rsid w:val="00F93771"/>
    <w:rsid w:val="00F95830"/>
    <w:rsid w:val="00F95E9A"/>
    <w:rsid w:val="00FA01EB"/>
    <w:rsid w:val="00FB5031"/>
    <w:rsid w:val="00FB6E36"/>
    <w:rsid w:val="00FB7EA7"/>
    <w:rsid w:val="00FC4379"/>
    <w:rsid w:val="00FF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C415"/>
  <w15:docId w15:val="{53DBFD16-587B-4BED-BD97-3DE10219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BAC"/>
  </w:style>
  <w:style w:type="paragraph" w:styleId="1">
    <w:name w:val="heading 1"/>
    <w:basedOn w:val="a"/>
    <w:link w:val="10"/>
    <w:uiPriority w:val="9"/>
    <w:qFormat/>
    <w:rsid w:val="00F958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83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95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01C9"/>
    <w:rPr>
      <w:i/>
      <w:iCs/>
    </w:rPr>
  </w:style>
  <w:style w:type="character" w:styleId="a5">
    <w:name w:val="Hyperlink"/>
    <w:basedOn w:val="a0"/>
    <w:uiPriority w:val="99"/>
    <w:semiHidden/>
    <w:unhideWhenUsed/>
    <w:rsid w:val="00306C87"/>
    <w:rPr>
      <w:color w:val="0000FF"/>
      <w:u w:val="single"/>
    </w:rPr>
  </w:style>
  <w:style w:type="paragraph" w:styleId="a6">
    <w:name w:val="Balloon Text"/>
    <w:basedOn w:val="a"/>
    <w:link w:val="a7"/>
    <w:uiPriority w:val="99"/>
    <w:semiHidden/>
    <w:unhideWhenUsed/>
    <w:rsid w:val="00C245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4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7762">
      <w:bodyDiv w:val="1"/>
      <w:marLeft w:val="0"/>
      <w:marRight w:val="0"/>
      <w:marTop w:val="0"/>
      <w:marBottom w:val="0"/>
      <w:divBdr>
        <w:top w:val="none" w:sz="0" w:space="0" w:color="auto"/>
        <w:left w:val="none" w:sz="0" w:space="0" w:color="auto"/>
        <w:bottom w:val="none" w:sz="0" w:space="0" w:color="auto"/>
        <w:right w:val="none" w:sz="0" w:space="0" w:color="auto"/>
      </w:divBdr>
      <w:divsChild>
        <w:div w:id="858928208">
          <w:marLeft w:val="0"/>
          <w:marRight w:val="0"/>
          <w:marTop w:val="0"/>
          <w:marBottom w:val="240"/>
          <w:divBdr>
            <w:top w:val="none" w:sz="0" w:space="0" w:color="auto"/>
            <w:left w:val="none" w:sz="0" w:space="0" w:color="auto"/>
            <w:bottom w:val="none" w:sz="0" w:space="0" w:color="auto"/>
            <w:right w:val="none" w:sz="0" w:space="0" w:color="auto"/>
          </w:divBdr>
        </w:div>
      </w:divsChild>
    </w:div>
    <w:div w:id="1310208341">
      <w:bodyDiv w:val="1"/>
      <w:marLeft w:val="0"/>
      <w:marRight w:val="0"/>
      <w:marTop w:val="0"/>
      <w:marBottom w:val="0"/>
      <w:divBdr>
        <w:top w:val="none" w:sz="0" w:space="0" w:color="auto"/>
        <w:left w:val="none" w:sz="0" w:space="0" w:color="auto"/>
        <w:bottom w:val="none" w:sz="0" w:space="0" w:color="auto"/>
        <w:right w:val="none" w:sz="0" w:space="0" w:color="auto"/>
      </w:divBdr>
      <w:divsChild>
        <w:div w:id="261691345">
          <w:marLeft w:val="0"/>
          <w:marRight w:val="0"/>
          <w:marTop w:val="0"/>
          <w:marBottom w:val="240"/>
          <w:divBdr>
            <w:top w:val="none" w:sz="0" w:space="0" w:color="auto"/>
            <w:left w:val="none" w:sz="0" w:space="0" w:color="auto"/>
            <w:bottom w:val="none" w:sz="0" w:space="0" w:color="auto"/>
            <w:right w:val="none" w:sz="0" w:space="0" w:color="auto"/>
          </w:divBdr>
        </w:div>
      </w:divsChild>
    </w:div>
    <w:div w:id="1707559583">
      <w:bodyDiv w:val="1"/>
      <w:marLeft w:val="0"/>
      <w:marRight w:val="0"/>
      <w:marTop w:val="0"/>
      <w:marBottom w:val="0"/>
      <w:divBdr>
        <w:top w:val="none" w:sz="0" w:space="0" w:color="auto"/>
        <w:left w:val="none" w:sz="0" w:space="0" w:color="auto"/>
        <w:bottom w:val="none" w:sz="0" w:space="0" w:color="auto"/>
        <w:right w:val="none" w:sz="0" w:space="0" w:color="auto"/>
      </w:divBdr>
      <w:divsChild>
        <w:div w:id="1517964312">
          <w:marLeft w:val="0"/>
          <w:marRight w:val="0"/>
          <w:marTop w:val="0"/>
          <w:marBottom w:val="240"/>
          <w:divBdr>
            <w:top w:val="none" w:sz="0" w:space="0" w:color="auto"/>
            <w:left w:val="none" w:sz="0" w:space="0" w:color="auto"/>
            <w:bottom w:val="none" w:sz="0" w:space="0" w:color="auto"/>
            <w:right w:val="none" w:sz="0" w:space="0" w:color="auto"/>
          </w:divBdr>
        </w:div>
      </w:divsChild>
    </w:div>
    <w:div w:id="1838884020">
      <w:bodyDiv w:val="1"/>
      <w:marLeft w:val="0"/>
      <w:marRight w:val="0"/>
      <w:marTop w:val="0"/>
      <w:marBottom w:val="0"/>
      <w:divBdr>
        <w:top w:val="none" w:sz="0" w:space="0" w:color="auto"/>
        <w:left w:val="none" w:sz="0" w:space="0" w:color="auto"/>
        <w:bottom w:val="none" w:sz="0" w:space="0" w:color="auto"/>
        <w:right w:val="none" w:sz="0" w:space="0" w:color="auto"/>
      </w:divBdr>
    </w:div>
    <w:div w:id="2036803590">
      <w:bodyDiv w:val="1"/>
      <w:marLeft w:val="0"/>
      <w:marRight w:val="0"/>
      <w:marTop w:val="0"/>
      <w:marBottom w:val="0"/>
      <w:divBdr>
        <w:top w:val="none" w:sz="0" w:space="0" w:color="auto"/>
        <w:left w:val="none" w:sz="0" w:space="0" w:color="auto"/>
        <w:bottom w:val="none" w:sz="0" w:space="0" w:color="auto"/>
        <w:right w:val="none" w:sz="0" w:space="0" w:color="auto"/>
      </w:divBdr>
      <w:divsChild>
        <w:div w:id="1122695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1854</Words>
  <Characters>10570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16</cp:revision>
  <cp:lastPrinted>2023-01-03T13:30:00Z</cp:lastPrinted>
  <dcterms:created xsi:type="dcterms:W3CDTF">2022-12-27T18:14:00Z</dcterms:created>
  <dcterms:modified xsi:type="dcterms:W3CDTF">2023-01-06T06:48:00Z</dcterms:modified>
</cp:coreProperties>
</file>